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A2" w:rsidRPr="00267B54" w:rsidRDefault="00D875A2" w:rsidP="00267B54">
      <w:pPr>
        <w:pStyle w:val="Cmsor1"/>
      </w:pPr>
      <w:r w:rsidRPr="00267B54">
        <w:t>A távolsági védelem (kitelepítés, kimenekítés)</w:t>
      </w:r>
    </w:p>
    <w:p w:rsidR="00D875A2" w:rsidRPr="00381833" w:rsidRDefault="00D875A2" w:rsidP="00D875A2">
      <w:r w:rsidRPr="00381833">
        <w:t>A távolsági védelem gyűjtőfogalom, amely magába foglalja a kitelepítést, kimenekítést, valamint az ebből adódó elhelyezési, majd visszatelepítési feladatok végrehajtását.</w:t>
      </w:r>
    </w:p>
    <w:p w:rsidR="00D875A2" w:rsidRPr="00381833" w:rsidRDefault="00D875A2" w:rsidP="00D875A2">
      <w:r w:rsidRPr="00381833">
        <w:t>A kitelepítés, kimenekítés (ideiglenes lakóhely-elhagyás) a lakosság védelmét, illetve veszteségeinek csökkentését, a veszélyeztetett területről történő kivonását szolgálja a már közvetlen veszélyt nem jelentő területre. Ezzel az emberéletekben, anyagi javakban várhatóan kisebb veszteség következik be.</w:t>
      </w:r>
    </w:p>
    <w:p w:rsidR="00D875A2" w:rsidRPr="00381833" w:rsidRDefault="00D875A2" w:rsidP="00D875A2">
      <w:r w:rsidRPr="00381833">
        <w:t>Kitelepítés (ideiglenes lakóhelyelhagyás): amikor a kitelepítettek – a helyzettől függően kötelezően, vagy önként - rövidebb, vagy hosszabb időre elhagyják lakóhelyüket, és biztonságosabb területen kerülnek elhelyezésre.</w:t>
      </w:r>
    </w:p>
    <w:p w:rsidR="00D875A2" w:rsidRPr="00381833" w:rsidRDefault="00D875A2" w:rsidP="00D875A2">
      <w:r w:rsidRPr="00381833">
        <w:t xml:space="preserve">Kimenekítés: olyan lakóhelyelhagyás, amikor nem áll rendelkezésre elegendő figyelmeztetési idő és a már bekövetkezett </w:t>
      </w:r>
      <w:proofErr w:type="gramStart"/>
      <w:r w:rsidRPr="00381833">
        <w:t>katasztrófa veszélyeztető</w:t>
      </w:r>
      <w:proofErr w:type="gramEnd"/>
      <w:r w:rsidRPr="00381833">
        <w:t xml:space="preserve"> hatása alatt szükséges elhagyni a veszélyes területet az emberek életének mentése érdekében.</w:t>
      </w:r>
    </w:p>
    <w:p w:rsidR="00D875A2" w:rsidRPr="00381833" w:rsidRDefault="00D875A2" w:rsidP="00D875A2">
      <w:r w:rsidRPr="00381833">
        <w:t xml:space="preserve">Kiürítés: háborús veszély, vagy fenyegetettség, illetve hadiállapot körülményei között a hadsereg, illetve a hadban álló felek katonai tevékenysége szükségessé teszi a polgári lakosságnak egy adott területről történő távoltartásán túl a helyben lakók átmeneti, biztonságosabb, más területen történő </w:t>
      </w:r>
      <w:r w:rsidR="00D67AE3">
        <w:t>elhelyezését</w:t>
      </w:r>
      <w:r w:rsidRPr="00381833">
        <w:t xml:space="preserve"> (</w:t>
      </w:r>
      <w:r w:rsidR="00D67AE3">
        <w:t>a</w:t>
      </w:r>
      <w:r w:rsidRPr="00381833">
        <w:t xml:space="preserve"> Magyar Honvédség feladata)</w:t>
      </w:r>
      <w:r w:rsidR="00D67AE3">
        <w:t>.</w:t>
      </w:r>
    </w:p>
    <w:p w:rsidR="00D875A2" w:rsidRDefault="00D875A2" w:rsidP="00D875A2">
      <w:r w:rsidRPr="00381833">
        <w:t xml:space="preserve">Ideiglenes elhelyezés: Az </w:t>
      </w:r>
      <w:proofErr w:type="spellStart"/>
      <w:r w:rsidRPr="00381833">
        <w:t>előzőekből</w:t>
      </w:r>
      <w:proofErr w:type="spellEnd"/>
      <w:r w:rsidRPr="00381833">
        <w:t xml:space="preserve"> következő olyan tevékenység, amely során a lakóhelyét elhagyni kényszerülő lakosság családoknál, közintézményekben átmenetileg elhelyezésre, befogadásra kerül.</w:t>
      </w:r>
    </w:p>
    <w:p w:rsidR="00D875A2" w:rsidRDefault="00D875A2" w:rsidP="00D875A2">
      <w:r w:rsidRPr="00381833">
        <w:t>Visszatelepítés: A veszély megszűnését követően a lakosság lakóhelyére való visszatelepítése.</w:t>
      </w:r>
    </w:p>
    <w:p w:rsidR="00D875A2" w:rsidRDefault="00D875A2" w:rsidP="00D875A2">
      <w:r w:rsidRPr="00381833">
        <w:t>A kitelepítés, kimenekítés történhet:</w:t>
      </w:r>
    </w:p>
    <w:p w:rsidR="00D875A2" w:rsidRDefault="00D875A2" w:rsidP="00267B54">
      <w:pPr>
        <w:pStyle w:val="Listaszerbekezds"/>
        <w:numPr>
          <w:ilvl w:val="0"/>
          <w:numId w:val="1"/>
        </w:numPr>
      </w:pPr>
      <w:r w:rsidRPr="00381833">
        <w:t>egy településen belül,</w:t>
      </w:r>
    </w:p>
    <w:p w:rsidR="00D875A2" w:rsidRDefault="00D875A2" w:rsidP="00267B54">
      <w:pPr>
        <w:pStyle w:val="Listaszerbekezds"/>
        <w:numPr>
          <w:ilvl w:val="0"/>
          <w:numId w:val="1"/>
        </w:numPr>
      </w:pPr>
      <w:r w:rsidRPr="00381833">
        <w:t>települések között, az országhatáron belül,</w:t>
      </w:r>
    </w:p>
    <w:p w:rsidR="00D875A2" w:rsidRPr="00381833" w:rsidRDefault="00D875A2" w:rsidP="00267B54">
      <w:pPr>
        <w:pStyle w:val="Listaszerbekezds"/>
        <w:numPr>
          <w:ilvl w:val="0"/>
          <w:numId w:val="1"/>
        </w:numPr>
      </w:pPr>
      <w:bookmarkStart w:id="0" w:name="_GoBack"/>
      <w:bookmarkEnd w:id="0"/>
      <w:r w:rsidRPr="00381833">
        <w:t>nemzetközi viszonylatban, az országhatáron túl.</w:t>
      </w:r>
    </w:p>
    <w:p w:rsidR="00993854" w:rsidRDefault="00993854"/>
    <w:sectPr w:rsidR="00993854" w:rsidSect="00C010DD">
      <w:pgSz w:w="11906" w:h="16838" w:code="9"/>
      <w:pgMar w:top="1418" w:right="1134" w:bottom="1134" w:left="1134" w:header="510" w:footer="442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F0FBA"/>
    <w:multiLevelType w:val="hybridMultilevel"/>
    <w:tmpl w:val="ED046F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C"/>
    <w:rsid w:val="00267B54"/>
    <w:rsid w:val="003C2B8C"/>
    <w:rsid w:val="008C7500"/>
    <w:rsid w:val="008E51B1"/>
    <w:rsid w:val="00951A25"/>
    <w:rsid w:val="00993854"/>
    <w:rsid w:val="00C010DD"/>
    <w:rsid w:val="00D67AE3"/>
    <w:rsid w:val="00D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CB9F"/>
  <w15:chartTrackingRefBased/>
  <w15:docId w15:val="{99C85B98-1EAA-4DFA-933D-F6CB386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5A2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67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7500"/>
    <w:rPr>
      <w:color w:val="0000FF"/>
      <w:u w:val="single"/>
    </w:rPr>
  </w:style>
  <w:style w:type="character" w:styleId="Mrltotthiperhivatkozs">
    <w:name w:val="FollowedHyperlink"/>
    <w:basedOn w:val="Bekezdsalapbettpusa"/>
    <w:rsid w:val="008C7500"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67B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26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távolsági védelem (kitelepítés, kimenekítés)</vt:lpstr>
    </vt:vector>
  </TitlesOfParts>
  <Company>BMOKF</Company>
  <LinksUpToDate>false</LinksUpToDate>
  <CharactersWithSpaces>1765</CharactersWithSpaces>
  <SharedDoc>false</SharedDoc>
  <HLinks>
    <vt:vector size="6" baseType="variant">
      <vt:variant>
        <vt:i4>23986249</vt:i4>
      </vt:variant>
      <vt:variant>
        <vt:i4>0</vt:i4>
      </vt:variant>
      <vt:variant>
        <vt:i4>0</vt:i4>
      </vt:variant>
      <vt:variant>
        <vt:i4>5</vt:i4>
      </vt:variant>
      <vt:variant>
        <vt:lpwstr>Túlélő csomag.doc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távolsági védelem (kitelepítés, kimenekítés)</dc:title>
  <dc:subject/>
  <dc:creator>Mészáros Zoltán</dc:creator>
  <cp:keywords/>
  <dc:description/>
  <cp:lastModifiedBy>Kovács Andrea</cp:lastModifiedBy>
  <cp:revision>2</cp:revision>
  <dcterms:created xsi:type="dcterms:W3CDTF">2022-12-22T13:09:00Z</dcterms:created>
  <dcterms:modified xsi:type="dcterms:W3CDTF">2022-12-22T13:09:00Z</dcterms:modified>
</cp:coreProperties>
</file>